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65A8A3" w14:textId="1EDCDF51" w:rsidR="00DD6896" w:rsidRPr="00BC0250" w:rsidRDefault="00DD6896" w:rsidP="00DD6896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28"/>
        </w:rPr>
      </w:pPr>
      <w:r w:rsidRPr="00BC0250">
        <w:rPr>
          <w:rFonts w:cstheme="minorHAnsi"/>
          <w:b/>
          <w:sz w:val="28"/>
        </w:rPr>
        <w:t xml:space="preserve">Week </w:t>
      </w:r>
      <w:r>
        <w:rPr>
          <w:rFonts w:cstheme="minorHAnsi"/>
          <w:b/>
          <w:sz w:val="28"/>
        </w:rPr>
        <w:t>2</w:t>
      </w:r>
    </w:p>
    <w:p w14:paraId="62033A86" w14:textId="77777777" w:rsidR="00DD6896" w:rsidRPr="00BC0250" w:rsidRDefault="00DD6896" w:rsidP="00DD6896">
      <w:pPr>
        <w:rPr>
          <w:rFonts w:cstheme="minorHAnsi"/>
        </w:rPr>
      </w:pPr>
    </w:p>
    <w:p w14:paraId="30E90132" w14:textId="4D7D75E1" w:rsidR="00DD6896" w:rsidRPr="00BC0250" w:rsidRDefault="00C73D68" w:rsidP="00DD6896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  <w:highlight w:val="yellow"/>
        </w:rPr>
        <w:t>From Understanding to Preparation</w:t>
      </w:r>
    </w:p>
    <w:p w14:paraId="73218B72" w14:textId="639C5B0E" w:rsidR="002E47D3" w:rsidRDefault="00D000B7" w:rsidP="00DD6896">
      <w:pPr>
        <w:rPr>
          <w:lang w:val="ru-RU"/>
        </w:rPr>
      </w:pPr>
      <w:r w:rsidRPr="00D000B7">
        <w:rPr>
          <w:lang w:val="ru-RU"/>
        </w:rPr>
        <w:drawing>
          <wp:inline distT="0" distB="0" distL="0" distR="0" wp14:anchorId="2218F253" wp14:editId="708CC632">
            <wp:extent cx="5943600" cy="2939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21B3" w14:textId="1657F7DE" w:rsidR="00D000B7" w:rsidRDefault="00D000B7" w:rsidP="00DD6896">
      <w:pPr>
        <w:rPr>
          <w:lang w:val="ru-RU"/>
        </w:rPr>
      </w:pPr>
      <w:r w:rsidRPr="00D000B7">
        <w:rPr>
          <w:lang w:val="ru-RU"/>
        </w:rPr>
        <w:drawing>
          <wp:inline distT="0" distB="0" distL="0" distR="0" wp14:anchorId="4FF16ACB" wp14:editId="7B736E36">
            <wp:extent cx="5943600" cy="31572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C901" w14:textId="2982105F" w:rsidR="00D000B7" w:rsidRDefault="00D000B7" w:rsidP="00DD6896">
      <w:pPr>
        <w:rPr>
          <w:lang w:val="ru-RU"/>
        </w:rPr>
      </w:pPr>
      <w:r w:rsidRPr="00D000B7">
        <w:rPr>
          <w:lang w:val="ru-RU"/>
        </w:rPr>
        <w:lastRenderedPageBreak/>
        <w:drawing>
          <wp:inline distT="0" distB="0" distL="0" distR="0" wp14:anchorId="1D13AAA2" wp14:editId="4B6CD707">
            <wp:extent cx="5943600" cy="2635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C468" w14:textId="6744FC3F" w:rsidR="00D000B7" w:rsidRDefault="00D000B7" w:rsidP="00DD6896">
      <w:pPr>
        <w:rPr>
          <w:lang w:val="ru-RU"/>
        </w:rPr>
      </w:pPr>
      <w:r w:rsidRPr="00D000B7">
        <w:rPr>
          <w:lang w:val="ru-RU"/>
        </w:rPr>
        <w:drawing>
          <wp:inline distT="0" distB="0" distL="0" distR="0" wp14:anchorId="702DBA24" wp14:editId="60884827">
            <wp:extent cx="5943600" cy="2642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F54C" w14:textId="761CB119" w:rsidR="00D000B7" w:rsidRDefault="00D000B7" w:rsidP="00D000B7">
      <w:pPr>
        <w:pBdr>
          <w:bottom w:val="single" w:sz="4" w:space="1" w:color="auto"/>
        </w:pBdr>
        <w:rPr>
          <w:lang w:val="ru-RU"/>
        </w:rPr>
      </w:pPr>
    </w:p>
    <w:p w14:paraId="72FFC256" w14:textId="24CADD02" w:rsidR="00D000B7" w:rsidRDefault="00D000B7" w:rsidP="00D000B7">
      <w:pPr>
        <w:spacing w:after="0" w:line="240" w:lineRule="auto"/>
        <w:rPr>
          <w:rFonts w:eastAsia="Times New Roman" w:cstheme="minorHAnsi"/>
          <w:szCs w:val="24"/>
        </w:rPr>
      </w:pPr>
      <w:r w:rsidRPr="00D000B7">
        <w:rPr>
          <w:rFonts w:eastAsia="Times New Roman" w:cstheme="minorHAnsi"/>
          <w:szCs w:val="24"/>
        </w:rPr>
        <w:t>Data preparation is the most time-consuming phase of a data science project, typically taking seventy percent and even up to even ninety percent of the overall project time</w:t>
      </w:r>
      <w:r>
        <w:rPr>
          <w:rFonts w:eastAsia="Times New Roman" w:cstheme="minorHAnsi"/>
          <w:szCs w:val="24"/>
        </w:rPr>
        <w:t>. Automating this process could decrease this percentage to 50%.</w:t>
      </w:r>
    </w:p>
    <w:p w14:paraId="158D605C" w14:textId="6BB65999" w:rsidR="00D000B7" w:rsidRDefault="00D000B7" w:rsidP="00D000B7">
      <w:pPr>
        <w:spacing w:after="0" w:line="240" w:lineRule="auto"/>
        <w:rPr>
          <w:rFonts w:eastAsia="Times New Roman" w:cstheme="minorHAnsi"/>
          <w:szCs w:val="24"/>
        </w:rPr>
      </w:pPr>
    </w:p>
    <w:p w14:paraId="4D983AEB" w14:textId="53ADAB22" w:rsidR="00D000B7" w:rsidRDefault="00D000B7" w:rsidP="00D000B7">
      <w:pPr>
        <w:spacing w:after="0" w:line="240" w:lineRule="auto"/>
        <w:rPr>
          <w:rFonts w:eastAsia="Times New Roman" w:cstheme="minorHAnsi"/>
          <w:szCs w:val="24"/>
        </w:rPr>
      </w:pPr>
      <w:r w:rsidRPr="00D000B7">
        <w:rPr>
          <w:rFonts w:eastAsia="Times New Roman" w:cstheme="minorHAnsi"/>
          <w:szCs w:val="24"/>
        </w:rPr>
        <w:lastRenderedPageBreak/>
        <w:drawing>
          <wp:inline distT="0" distB="0" distL="0" distR="0" wp14:anchorId="5A0C75E8" wp14:editId="0570CE79">
            <wp:extent cx="5943600" cy="2914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1383" w14:textId="4E94B389" w:rsidR="00D000B7" w:rsidRDefault="00D000B7" w:rsidP="00D000B7">
      <w:pPr>
        <w:spacing w:after="0" w:line="240" w:lineRule="auto"/>
        <w:rPr>
          <w:rFonts w:eastAsia="Times New Roman" w:cstheme="minorHAnsi"/>
          <w:szCs w:val="24"/>
        </w:rPr>
      </w:pPr>
      <w:r w:rsidRPr="00D000B7">
        <w:rPr>
          <w:rFonts w:eastAsia="Times New Roman" w:cstheme="minorHAnsi"/>
          <w:szCs w:val="24"/>
        </w:rPr>
        <w:drawing>
          <wp:inline distT="0" distB="0" distL="0" distR="0" wp14:anchorId="1CD0914D" wp14:editId="003A106C">
            <wp:extent cx="5943600" cy="2921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605E" w14:textId="71B4BD90" w:rsidR="00D000B7" w:rsidRDefault="00F3770D" w:rsidP="00D000B7">
      <w:pPr>
        <w:spacing w:after="0" w:line="240" w:lineRule="auto"/>
        <w:rPr>
          <w:rFonts w:eastAsia="Times New Roman" w:cstheme="minorHAnsi"/>
          <w:szCs w:val="24"/>
        </w:rPr>
      </w:pPr>
      <w:r w:rsidRPr="00F3770D">
        <w:rPr>
          <w:rFonts w:eastAsia="Times New Roman" w:cstheme="minorHAnsi"/>
          <w:szCs w:val="24"/>
        </w:rPr>
        <w:lastRenderedPageBreak/>
        <w:drawing>
          <wp:inline distT="0" distB="0" distL="0" distR="0" wp14:anchorId="70FF5B0D" wp14:editId="17E61B5F">
            <wp:extent cx="5943600" cy="28898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6504" w14:textId="77777777" w:rsidR="0005481E" w:rsidRDefault="0005481E" w:rsidP="0005481E">
      <w:pPr>
        <w:pBdr>
          <w:bottom w:val="single" w:sz="4" w:space="1" w:color="auto"/>
        </w:pBdr>
        <w:spacing w:after="0" w:line="240" w:lineRule="auto"/>
        <w:rPr>
          <w:rFonts w:eastAsia="Times New Roman" w:cstheme="minorHAnsi"/>
          <w:szCs w:val="24"/>
        </w:rPr>
      </w:pPr>
    </w:p>
    <w:p w14:paraId="3DD9240A" w14:textId="2C05CCFA" w:rsidR="00F3770D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Please note that the phrase "literary review" in the next video: Data Preparation - Case Study, is supposed to be "literature review"</w:t>
      </w:r>
      <w:r>
        <w:rPr>
          <w:rFonts w:eastAsia="Times New Roman" w:cstheme="minorHAnsi"/>
          <w:szCs w:val="24"/>
        </w:rPr>
        <w:t>.</w:t>
      </w:r>
    </w:p>
    <w:p w14:paraId="30C30632" w14:textId="44D183FB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</w:p>
    <w:p w14:paraId="34C10987" w14:textId="64D1F19A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drawing>
          <wp:inline distT="0" distB="0" distL="0" distR="0" wp14:anchorId="6D037D72" wp14:editId="2B9A9850">
            <wp:extent cx="5943600" cy="27965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9827" w14:textId="2BB2E400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lastRenderedPageBreak/>
        <w:drawing>
          <wp:inline distT="0" distB="0" distL="0" distR="0" wp14:anchorId="584D1050" wp14:editId="709BFFD8">
            <wp:extent cx="5943600" cy="2927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A873" w14:textId="09C9F615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drawing>
          <wp:inline distT="0" distB="0" distL="0" distR="0" wp14:anchorId="770FD4E4" wp14:editId="4F479FCA">
            <wp:extent cx="5943600" cy="29832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341C" w14:textId="3F90F07E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lastRenderedPageBreak/>
        <w:drawing>
          <wp:inline distT="0" distB="0" distL="0" distR="0" wp14:anchorId="1E0026FB" wp14:editId="7C435E98">
            <wp:extent cx="5943600" cy="2880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F49B" w14:textId="51AAA314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drawing>
          <wp:inline distT="0" distB="0" distL="0" distR="0" wp14:anchorId="72A93D5D" wp14:editId="1042119E">
            <wp:extent cx="5943600" cy="2886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1773" w14:textId="5C5745E2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lastRenderedPageBreak/>
        <w:drawing>
          <wp:inline distT="0" distB="0" distL="0" distR="0" wp14:anchorId="5E7079E0" wp14:editId="056A5BFA">
            <wp:extent cx="5943600" cy="28752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D48F" w14:textId="4FCAFF32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drawing>
          <wp:inline distT="0" distB="0" distL="0" distR="0" wp14:anchorId="667426BC" wp14:editId="6D9D8A2E">
            <wp:extent cx="5943600" cy="2820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FE00" w14:textId="29CDCDEC" w:rsidR="0005481E" w:rsidRDefault="0005481E" w:rsidP="00D000B7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lastRenderedPageBreak/>
        <w:drawing>
          <wp:inline distT="0" distB="0" distL="0" distR="0" wp14:anchorId="6E3E88E5" wp14:editId="4E9AF5A0">
            <wp:extent cx="5943600" cy="32423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A58F" w14:textId="1AA4F078" w:rsidR="0005481E" w:rsidRDefault="0005481E" w:rsidP="0005481E">
      <w:pPr>
        <w:pBdr>
          <w:bottom w:val="single" w:sz="4" w:space="1" w:color="auto"/>
        </w:pBdr>
        <w:spacing w:after="0" w:line="240" w:lineRule="auto"/>
        <w:rPr>
          <w:rFonts w:eastAsia="Times New Roman" w:cstheme="minorHAnsi"/>
          <w:szCs w:val="24"/>
        </w:rPr>
      </w:pPr>
    </w:p>
    <w:p w14:paraId="3ED64333" w14:textId="77777777" w:rsidR="0005481E" w:rsidRPr="0005481E" w:rsidRDefault="0005481E" w:rsidP="0005481E">
      <w:p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In this lesson, you have learned:</w:t>
      </w:r>
    </w:p>
    <w:p w14:paraId="3CDCCC13" w14:textId="77777777" w:rsidR="0005481E" w:rsidRPr="0005481E" w:rsidRDefault="0005481E" w:rsidP="0005481E">
      <w:pPr>
        <w:spacing w:after="0" w:line="240" w:lineRule="auto"/>
        <w:rPr>
          <w:rFonts w:eastAsia="Times New Roman" w:cstheme="minorHAnsi"/>
          <w:szCs w:val="24"/>
        </w:rPr>
      </w:pPr>
    </w:p>
    <w:p w14:paraId="45C52F3C" w14:textId="0CEBA8C1" w:rsidR="0005481E" w:rsidRPr="0005481E" w:rsidRDefault="0005481E" w:rsidP="0005481E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The importance of descriptive statistics.</w:t>
      </w:r>
    </w:p>
    <w:p w14:paraId="1F51E08F" w14:textId="0731E851" w:rsidR="0005481E" w:rsidRPr="0005481E" w:rsidRDefault="0005481E" w:rsidP="0005481E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How to manage missing, invalid, or misleading data.</w:t>
      </w:r>
    </w:p>
    <w:p w14:paraId="31D57B7A" w14:textId="33F3FA4C" w:rsidR="0005481E" w:rsidRPr="0005481E" w:rsidRDefault="0005481E" w:rsidP="0005481E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The need to clean data and sometimes transform it.</w:t>
      </w:r>
    </w:p>
    <w:p w14:paraId="14093885" w14:textId="7141E011" w:rsidR="0005481E" w:rsidRPr="0005481E" w:rsidRDefault="0005481E" w:rsidP="0005481E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The consequences of bad data for the model.</w:t>
      </w:r>
    </w:p>
    <w:p w14:paraId="44A9F5D9" w14:textId="073DDBAC" w:rsidR="0005481E" w:rsidRDefault="0005481E" w:rsidP="0005481E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szCs w:val="24"/>
        </w:rPr>
      </w:pPr>
      <w:r w:rsidRPr="0005481E">
        <w:rPr>
          <w:rFonts w:eastAsia="Times New Roman" w:cstheme="minorHAnsi"/>
          <w:szCs w:val="24"/>
        </w:rPr>
        <w:t>Data understanding is iterative; you learn more about your data the more you study it.</w:t>
      </w:r>
    </w:p>
    <w:p w14:paraId="6B2113BF" w14:textId="2D04D13F" w:rsidR="0005481E" w:rsidRDefault="0005481E" w:rsidP="0005481E">
      <w:pPr>
        <w:spacing w:after="0" w:line="240" w:lineRule="auto"/>
        <w:rPr>
          <w:rFonts w:eastAsia="Times New Roman" w:cstheme="minorHAnsi"/>
          <w:szCs w:val="24"/>
        </w:rPr>
      </w:pPr>
    </w:p>
    <w:p w14:paraId="399A97B5" w14:textId="73EE47C5" w:rsidR="00E13281" w:rsidRPr="00BC0250" w:rsidRDefault="00E13281" w:rsidP="00E13281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  <w:highlight w:val="yellow"/>
        </w:rPr>
        <w:t>From Modeling to Evaluation</w:t>
      </w:r>
    </w:p>
    <w:p w14:paraId="2CDC1D34" w14:textId="77777777" w:rsidR="0005481E" w:rsidRPr="0005481E" w:rsidRDefault="0005481E" w:rsidP="0005481E">
      <w:pPr>
        <w:spacing w:after="0" w:line="240" w:lineRule="auto"/>
        <w:rPr>
          <w:rFonts w:eastAsia="Times New Roman" w:cstheme="minorHAnsi"/>
          <w:szCs w:val="24"/>
        </w:rPr>
      </w:pPr>
      <w:bookmarkStart w:id="0" w:name="_GoBack"/>
      <w:bookmarkEnd w:id="0"/>
    </w:p>
    <w:sectPr w:rsidR="0005481E" w:rsidRPr="0005481E">
      <w:footerReference w:type="default" r:id="rId2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249063" w14:textId="77777777" w:rsidR="00450CA9" w:rsidRDefault="00450CA9" w:rsidP="00D73911">
      <w:pPr>
        <w:spacing w:after="0" w:line="240" w:lineRule="auto"/>
      </w:pPr>
      <w:r>
        <w:separator/>
      </w:r>
    </w:p>
  </w:endnote>
  <w:endnote w:type="continuationSeparator" w:id="0">
    <w:p w14:paraId="3494A168" w14:textId="77777777" w:rsidR="00450CA9" w:rsidRDefault="00450CA9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57790D" w14:textId="77777777" w:rsidR="00450CA9" w:rsidRDefault="00450CA9" w:rsidP="00D73911">
      <w:pPr>
        <w:spacing w:after="0" w:line="240" w:lineRule="auto"/>
      </w:pPr>
      <w:r>
        <w:separator/>
      </w:r>
    </w:p>
  </w:footnote>
  <w:footnote w:type="continuationSeparator" w:id="0">
    <w:p w14:paraId="33857AB5" w14:textId="77777777" w:rsidR="00450CA9" w:rsidRDefault="00450CA9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A1257"/>
    <w:multiLevelType w:val="multilevel"/>
    <w:tmpl w:val="9B38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BF4E4B"/>
    <w:multiLevelType w:val="hybridMultilevel"/>
    <w:tmpl w:val="BE683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301A1C"/>
    <w:multiLevelType w:val="multilevel"/>
    <w:tmpl w:val="D312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D37CCE"/>
    <w:multiLevelType w:val="multilevel"/>
    <w:tmpl w:val="56E4B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9"/>
  </w:num>
  <w:num w:numId="3">
    <w:abstractNumId w:val="10"/>
  </w:num>
  <w:num w:numId="4">
    <w:abstractNumId w:val="13"/>
  </w:num>
  <w:num w:numId="5">
    <w:abstractNumId w:val="4"/>
  </w:num>
  <w:num w:numId="6">
    <w:abstractNumId w:val="0"/>
  </w:num>
  <w:num w:numId="7">
    <w:abstractNumId w:val="11"/>
  </w:num>
  <w:num w:numId="8">
    <w:abstractNumId w:val="6"/>
  </w:num>
  <w:num w:numId="9">
    <w:abstractNumId w:val="15"/>
  </w:num>
  <w:num w:numId="10">
    <w:abstractNumId w:val="7"/>
  </w:num>
  <w:num w:numId="11">
    <w:abstractNumId w:val="14"/>
  </w:num>
  <w:num w:numId="12">
    <w:abstractNumId w:val="5"/>
  </w:num>
  <w:num w:numId="13">
    <w:abstractNumId w:val="12"/>
  </w:num>
  <w:num w:numId="14">
    <w:abstractNumId w:val="8"/>
  </w:num>
  <w:num w:numId="15">
    <w:abstractNumId w:val="1"/>
  </w:num>
  <w:num w:numId="16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DCoBQD1ngqVLgAAAA=="/>
  </w:docVars>
  <w:rsids>
    <w:rsidRoot w:val="00741823"/>
    <w:rsid w:val="00002366"/>
    <w:rsid w:val="00002C6B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5481E"/>
    <w:rsid w:val="00061BE5"/>
    <w:rsid w:val="00065B9A"/>
    <w:rsid w:val="00070719"/>
    <w:rsid w:val="00071483"/>
    <w:rsid w:val="00073ADE"/>
    <w:rsid w:val="00073FAC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B98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1078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3FC2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538F"/>
    <w:rsid w:val="00246C6C"/>
    <w:rsid w:val="00247B64"/>
    <w:rsid w:val="00251D4B"/>
    <w:rsid w:val="0025734B"/>
    <w:rsid w:val="00267233"/>
    <w:rsid w:val="00274788"/>
    <w:rsid w:val="0028033F"/>
    <w:rsid w:val="00282E1F"/>
    <w:rsid w:val="00285F24"/>
    <w:rsid w:val="00297300"/>
    <w:rsid w:val="002A25D0"/>
    <w:rsid w:val="002A4681"/>
    <w:rsid w:val="002A5EB5"/>
    <w:rsid w:val="002A7F64"/>
    <w:rsid w:val="002B068A"/>
    <w:rsid w:val="002B256D"/>
    <w:rsid w:val="002B5975"/>
    <w:rsid w:val="002C00BF"/>
    <w:rsid w:val="002E47D3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37C5"/>
    <w:rsid w:val="00343FBF"/>
    <w:rsid w:val="0034584B"/>
    <w:rsid w:val="00353CEB"/>
    <w:rsid w:val="00356CB9"/>
    <w:rsid w:val="00357020"/>
    <w:rsid w:val="00357869"/>
    <w:rsid w:val="003644AF"/>
    <w:rsid w:val="00367065"/>
    <w:rsid w:val="00370E89"/>
    <w:rsid w:val="00380CFC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77F7"/>
    <w:rsid w:val="00440EC5"/>
    <w:rsid w:val="00441C5D"/>
    <w:rsid w:val="00446FA6"/>
    <w:rsid w:val="00450164"/>
    <w:rsid w:val="00450CA9"/>
    <w:rsid w:val="004516A1"/>
    <w:rsid w:val="0045374B"/>
    <w:rsid w:val="004679DA"/>
    <w:rsid w:val="004769FF"/>
    <w:rsid w:val="00482BC7"/>
    <w:rsid w:val="00487637"/>
    <w:rsid w:val="00491A25"/>
    <w:rsid w:val="00494E12"/>
    <w:rsid w:val="004C186C"/>
    <w:rsid w:val="004C31CE"/>
    <w:rsid w:val="004C5EA8"/>
    <w:rsid w:val="004C668B"/>
    <w:rsid w:val="004D2416"/>
    <w:rsid w:val="004D6612"/>
    <w:rsid w:val="004E4E64"/>
    <w:rsid w:val="004E7D29"/>
    <w:rsid w:val="004F348D"/>
    <w:rsid w:val="004F7674"/>
    <w:rsid w:val="005015CD"/>
    <w:rsid w:val="00523DB0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4B3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800AD"/>
    <w:rsid w:val="00683267"/>
    <w:rsid w:val="00686BE1"/>
    <w:rsid w:val="00694F27"/>
    <w:rsid w:val="006C0191"/>
    <w:rsid w:val="006C6E19"/>
    <w:rsid w:val="006E021F"/>
    <w:rsid w:val="006E1639"/>
    <w:rsid w:val="006E288E"/>
    <w:rsid w:val="006E42B2"/>
    <w:rsid w:val="006E5F5B"/>
    <w:rsid w:val="00700091"/>
    <w:rsid w:val="00702239"/>
    <w:rsid w:val="007131CF"/>
    <w:rsid w:val="007202AE"/>
    <w:rsid w:val="0072140B"/>
    <w:rsid w:val="00723693"/>
    <w:rsid w:val="007278DE"/>
    <w:rsid w:val="00741823"/>
    <w:rsid w:val="007421B8"/>
    <w:rsid w:val="00750777"/>
    <w:rsid w:val="007514E1"/>
    <w:rsid w:val="00752D74"/>
    <w:rsid w:val="0075695B"/>
    <w:rsid w:val="00763305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45912"/>
    <w:rsid w:val="00846582"/>
    <w:rsid w:val="00847E50"/>
    <w:rsid w:val="008511B3"/>
    <w:rsid w:val="00852EFB"/>
    <w:rsid w:val="00856F80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7869"/>
    <w:rsid w:val="008E2B5F"/>
    <w:rsid w:val="008F2B3B"/>
    <w:rsid w:val="008F77D0"/>
    <w:rsid w:val="0090134F"/>
    <w:rsid w:val="009018BF"/>
    <w:rsid w:val="00903B04"/>
    <w:rsid w:val="0090495B"/>
    <w:rsid w:val="00907333"/>
    <w:rsid w:val="00913045"/>
    <w:rsid w:val="00913BFC"/>
    <w:rsid w:val="00920CB8"/>
    <w:rsid w:val="00921339"/>
    <w:rsid w:val="00924A4A"/>
    <w:rsid w:val="00925006"/>
    <w:rsid w:val="0092636A"/>
    <w:rsid w:val="00940743"/>
    <w:rsid w:val="00952537"/>
    <w:rsid w:val="00955D7A"/>
    <w:rsid w:val="00956BAD"/>
    <w:rsid w:val="0096254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0BBE"/>
    <w:rsid w:val="00AC3C8F"/>
    <w:rsid w:val="00AC4FC1"/>
    <w:rsid w:val="00AC546C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0250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52802"/>
    <w:rsid w:val="00C558F5"/>
    <w:rsid w:val="00C56915"/>
    <w:rsid w:val="00C6480F"/>
    <w:rsid w:val="00C73D68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000B7"/>
    <w:rsid w:val="00D11570"/>
    <w:rsid w:val="00D12EA6"/>
    <w:rsid w:val="00D13647"/>
    <w:rsid w:val="00D14C77"/>
    <w:rsid w:val="00D17729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0DEC"/>
    <w:rsid w:val="00DA2679"/>
    <w:rsid w:val="00DB0DDD"/>
    <w:rsid w:val="00DB33AA"/>
    <w:rsid w:val="00DC100B"/>
    <w:rsid w:val="00DC1843"/>
    <w:rsid w:val="00DD1D7F"/>
    <w:rsid w:val="00DD4E6F"/>
    <w:rsid w:val="00DD6896"/>
    <w:rsid w:val="00DE11C8"/>
    <w:rsid w:val="00DF01BD"/>
    <w:rsid w:val="00DF2F73"/>
    <w:rsid w:val="00DF46A7"/>
    <w:rsid w:val="00DF4F0D"/>
    <w:rsid w:val="00DF7739"/>
    <w:rsid w:val="00E0006F"/>
    <w:rsid w:val="00E01375"/>
    <w:rsid w:val="00E02A56"/>
    <w:rsid w:val="00E02F47"/>
    <w:rsid w:val="00E03220"/>
    <w:rsid w:val="00E04A6C"/>
    <w:rsid w:val="00E064D9"/>
    <w:rsid w:val="00E13281"/>
    <w:rsid w:val="00E16287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D0A8A"/>
    <w:rsid w:val="00ED18AA"/>
    <w:rsid w:val="00ED238E"/>
    <w:rsid w:val="00ED4652"/>
    <w:rsid w:val="00EE064A"/>
    <w:rsid w:val="00EE67EC"/>
    <w:rsid w:val="00EE71EB"/>
    <w:rsid w:val="00EF1669"/>
    <w:rsid w:val="00EF7D48"/>
    <w:rsid w:val="00F106DF"/>
    <w:rsid w:val="00F1088D"/>
    <w:rsid w:val="00F17D12"/>
    <w:rsid w:val="00F21B44"/>
    <w:rsid w:val="00F256EA"/>
    <w:rsid w:val="00F26009"/>
    <w:rsid w:val="00F26DC5"/>
    <w:rsid w:val="00F273B1"/>
    <w:rsid w:val="00F36F01"/>
    <w:rsid w:val="00F37186"/>
    <w:rsid w:val="00F3770D"/>
    <w:rsid w:val="00F45497"/>
    <w:rsid w:val="00F467E9"/>
    <w:rsid w:val="00F51131"/>
    <w:rsid w:val="00F54DC2"/>
    <w:rsid w:val="00F63112"/>
    <w:rsid w:val="00F64BD8"/>
    <w:rsid w:val="00F64FF4"/>
    <w:rsid w:val="00F65500"/>
    <w:rsid w:val="00F80723"/>
    <w:rsid w:val="00F86208"/>
    <w:rsid w:val="00F86528"/>
    <w:rsid w:val="00F95A3A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21DE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paragraph" w:customStyle="1" w:styleId="bx--listitem">
    <w:name w:val="bx--list__item"/>
    <w:basedOn w:val="Normal"/>
    <w:rsid w:val="007421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ds-324">
    <w:name w:val="cds-324"/>
    <w:basedOn w:val="DefaultParagraphFont"/>
    <w:rsid w:val="00D00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4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09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914EE2-5200-4908-AEF3-2364D87483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9104</TotalTime>
  <Pages>8</Pages>
  <Words>117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120</cp:revision>
  <dcterms:created xsi:type="dcterms:W3CDTF">2021-12-26T10:25:00Z</dcterms:created>
  <dcterms:modified xsi:type="dcterms:W3CDTF">2023-02-03T20:02:00Z</dcterms:modified>
</cp:coreProperties>
</file>